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Abbrucharbeiten Überbach 12, Fremersdorf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Abbruch und Freiflächengestaltung, Überbach 12, Fremersdorf
Abbrucharbeiten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